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5D" w:rsidRDefault="00A841EA" w:rsidP="009F7F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029A">
        <w:rPr>
          <w:rFonts w:ascii="Times New Roman" w:hAnsi="Times New Roman" w:cs="Times New Roman"/>
          <w:b/>
          <w:sz w:val="32"/>
          <w:szCs w:val="32"/>
          <w:u w:val="single"/>
        </w:rPr>
        <w:t xml:space="preserve">AHSGE </w:t>
      </w:r>
      <w:r w:rsidR="00D60056">
        <w:rPr>
          <w:rFonts w:ascii="Times New Roman" w:hAnsi="Times New Roman" w:cs="Times New Roman"/>
          <w:b/>
          <w:sz w:val="32"/>
          <w:szCs w:val="32"/>
          <w:u w:val="single"/>
        </w:rPr>
        <w:t>Biology</w:t>
      </w:r>
      <w:r w:rsidRPr="0065029A">
        <w:rPr>
          <w:rFonts w:ascii="Times New Roman" w:hAnsi="Times New Roman" w:cs="Times New Roman"/>
          <w:b/>
          <w:sz w:val="32"/>
          <w:szCs w:val="32"/>
          <w:u w:val="single"/>
        </w:rPr>
        <w:t xml:space="preserve"> Objectives</w:t>
      </w:r>
    </w:p>
    <w:p w:rsidR="009F7F3E" w:rsidRPr="009F7F3E" w:rsidRDefault="009F7F3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5029A" w:rsidRPr="00E928EF" w:rsidRDefault="00A841EA" w:rsidP="00BA48A9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1: </w:t>
      </w:r>
      <w:r w:rsidR="00D60056">
        <w:rPr>
          <w:rFonts w:ascii="Times New Roman" w:hAnsi="Times New Roman" w:cs="Times New Roman"/>
          <w:b/>
          <w:i/>
          <w:sz w:val="24"/>
          <w:szCs w:val="24"/>
        </w:rPr>
        <w:t xml:space="preserve">Select appropriate laboratory to conduct an </w:t>
      </w:r>
      <w:proofErr w:type="gramStart"/>
      <w:r w:rsidR="00D60056">
        <w:rPr>
          <w:rFonts w:ascii="Times New Roman" w:hAnsi="Times New Roman" w:cs="Times New Roman"/>
          <w:b/>
          <w:i/>
          <w:sz w:val="24"/>
          <w:szCs w:val="24"/>
        </w:rPr>
        <w:t xml:space="preserve">experiment 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D60056">
        <w:rPr>
          <w:rFonts w:ascii="Times New Roman" w:hAnsi="Times New Roman" w:cs="Times New Roman"/>
          <w:sz w:val="24"/>
          <w:szCs w:val="24"/>
        </w:rPr>
        <w:t>Sections 1, 2, 3</w:t>
      </w:r>
      <w:r w:rsidR="00BA48A9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 w:rsidP="00A841EA">
      <w:pPr>
        <w:rPr>
          <w:rFonts w:ascii="Times New Roman" w:hAnsi="Times New Roman" w:cs="Times New Roman"/>
          <w:sz w:val="10"/>
          <w:szCs w:val="10"/>
        </w:rPr>
      </w:pPr>
    </w:p>
    <w:p w:rsidR="009F7F3E" w:rsidRPr="00E928EF" w:rsidRDefault="00BA48A9" w:rsidP="00E928EF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841E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60056">
        <w:rPr>
          <w:rFonts w:ascii="Times New Roman" w:hAnsi="Times New Roman" w:cs="Times New Roman"/>
          <w:b/>
          <w:i/>
          <w:sz w:val="24"/>
          <w:szCs w:val="24"/>
        </w:rPr>
        <w:t xml:space="preserve">Describe cell processes necessary for achieving </w:t>
      </w:r>
      <w:proofErr w:type="gramStart"/>
      <w:r w:rsidR="00D60056">
        <w:rPr>
          <w:rFonts w:ascii="Times New Roman" w:hAnsi="Times New Roman" w:cs="Times New Roman"/>
          <w:b/>
          <w:i/>
          <w:sz w:val="24"/>
          <w:szCs w:val="24"/>
        </w:rPr>
        <w:t>homeostasis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D60056">
        <w:rPr>
          <w:rFonts w:ascii="Times New Roman" w:hAnsi="Times New Roman" w:cs="Times New Roman"/>
          <w:sz w:val="24"/>
          <w:szCs w:val="24"/>
        </w:rPr>
        <w:t>Sections 4, 6, 7</w:t>
      </w:r>
      <w:r w:rsidR="00E928EF" w:rsidRPr="00E928EF">
        <w:rPr>
          <w:rFonts w:ascii="Times New Roman" w:hAnsi="Times New Roman" w:cs="Times New Roman"/>
          <w:sz w:val="24"/>
          <w:szCs w:val="24"/>
        </w:rPr>
        <w:t>)</w:t>
      </w:r>
    </w:p>
    <w:p w:rsidR="00E928EF" w:rsidRPr="00733602" w:rsidRDefault="00E928EF" w:rsidP="0065029A">
      <w:pPr>
        <w:ind w:left="720"/>
        <w:rPr>
          <w:rFonts w:ascii="Times New Roman" w:hAnsi="Times New Roman" w:cs="Times New Roman"/>
          <w:b/>
          <w:sz w:val="10"/>
          <w:szCs w:val="10"/>
        </w:rPr>
      </w:pPr>
    </w:p>
    <w:p w:rsidR="0065029A" w:rsidRDefault="00C3609B" w:rsidP="00C3609B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841E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60056">
        <w:rPr>
          <w:rFonts w:ascii="Times New Roman" w:hAnsi="Times New Roman" w:cs="Times New Roman"/>
          <w:b/>
          <w:i/>
          <w:sz w:val="24"/>
          <w:szCs w:val="24"/>
        </w:rPr>
        <w:t>Identify reactants, products and purposes of photosynthesis and cellular respiration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56" w:rsidRPr="00E928EF" w:rsidRDefault="00D60056" w:rsidP="00C3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(Sections 4, 8)</w:t>
      </w:r>
    </w:p>
    <w:p w:rsidR="009F7F3E" w:rsidRPr="00733602" w:rsidRDefault="009F7F3E" w:rsidP="0065029A">
      <w:pPr>
        <w:rPr>
          <w:rFonts w:ascii="Times New Roman" w:hAnsi="Times New Roman" w:cs="Times New Roman"/>
          <w:b/>
          <w:sz w:val="10"/>
          <w:szCs w:val="10"/>
        </w:rPr>
      </w:pPr>
    </w:p>
    <w:p w:rsidR="00443D42" w:rsidRDefault="00C3609B" w:rsidP="00443D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60056">
        <w:rPr>
          <w:rFonts w:ascii="Times New Roman" w:hAnsi="Times New Roman" w:cs="Times New Roman"/>
          <w:b/>
          <w:i/>
          <w:sz w:val="24"/>
          <w:szCs w:val="24"/>
        </w:rPr>
        <w:t xml:space="preserve">/9: </w:t>
      </w:r>
      <w:r w:rsidR="00443D42">
        <w:rPr>
          <w:rFonts w:ascii="Times New Roman" w:hAnsi="Times New Roman" w:cs="Times New Roman"/>
          <w:b/>
          <w:i/>
          <w:sz w:val="24"/>
          <w:szCs w:val="24"/>
        </w:rPr>
        <w:t xml:space="preserve">Describe cell organelles. Differentiate between five- and six-kingdom </w:t>
      </w:r>
      <w:proofErr w:type="gramStart"/>
      <w:r w:rsidR="00443D42">
        <w:rPr>
          <w:rFonts w:ascii="Times New Roman" w:hAnsi="Times New Roman" w:cs="Times New Roman"/>
          <w:b/>
          <w:i/>
          <w:sz w:val="24"/>
          <w:szCs w:val="24"/>
        </w:rPr>
        <w:t>classification</w:t>
      </w:r>
      <w:proofErr w:type="gramEnd"/>
      <w:r w:rsidR="00443D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029A" w:rsidRPr="00443D42" w:rsidRDefault="00443D42" w:rsidP="00443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systems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C2798">
        <w:rPr>
          <w:rFonts w:ascii="Times New Roman" w:hAnsi="Times New Roman" w:cs="Times New Roman"/>
          <w:sz w:val="24"/>
          <w:szCs w:val="24"/>
        </w:rPr>
        <w:t>5.1-5.5, Sections 13, 14)</w:t>
      </w:r>
    </w:p>
    <w:p w:rsidR="009F7F3E" w:rsidRPr="004C2798" w:rsidRDefault="00443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7F3E" w:rsidRPr="00E928EF" w:rsidRDefault="004C2798" w:rsidP="00C3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841E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Identify levels of organization in the biosphere</w:t>
      </w:r>
      <w:r w:rsidR="00A841E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5.6, 22.1</w:t>
      </w:r>
      <w:r w:rsidR="00C3609B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>
      <w:pPr>
        <w:rPr>
          <w:rFonts w:ascii="Times New Roman" w:hAnsi="Times New Roman" w:cs="Times New Roman"/>
          <w:sz w:val="10"/>
          <w:szCs w:val="10"/>
        </w:rPr>
      </w:pPr>
    </w:p>
    <w:p w:rsidR="004F49E7" w:rsidRDefault="004F49E7" w:rsidP="00C3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841E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Describe the roles of mitotic and meiotic divisions during reproduction, growth,</w:t>
      </w:r>
    </w:p>
    <w:p w:rsidR="009F7F3E" w:rsidRPr="00E928EF" w:rsidRDefault="004F49E7" w:rsidP="004F49E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repair of cells</w:t>
      </w:r>
      <w:r w:rsidR="00C3609B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7F3E" w:rsidRPr="00E928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Section 9</w:t>
      </w:r>
      <w:r w:rsidR="009F7F3E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 w:rsidP="009F7F3E">
      <w:pPr>
        <w:ind w:left="720"/>
        <w:rPr>
          <w:rFonts w:ascii="Times New Roman" w:hAnsi="Times New Roman" w:cs="Times New Roman"/>
          <w:b/>
          <w:sz w:val="10"/>
          <w:szCs w:val="10"/>
        </w:rPr>
      </w:pPr>
    </w:p>
    <w:p w:rsidR="004F49E7" w:rsidRDefault="004F49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Apply Mendel’s laws to determine phenotypic and genotypic probabilities of offspring </w:t>
      </w:r>
    </w:p>
    <w:p w:rsidR="0065029A" w:rsidRPr="00E928EF" w:rsidRDefault="004F4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928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10.1, 10.2, 12.4, Section 11</w:t>
      </w:r>
      <w:r w:rsidRPr="00E928EF">
        <w:rPr>
          <w:rFonts w:ascii="Times New Roman" w:hAnsi="Times New Roman" w:cs="Times New Roman"/>
          <w:sz w:val="24"/>
          <w:szCs w:val="24"/>
        </w:rPr>
        <w:t>)</w:t>
      </w:r>
      <w:r w:rsidR="00C3609B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7F3E" w:rsidRPr="00733602" w:rsidRDefault="009F7F3E">
      <w:pPr>
        <w:rPr>
          <w:rFonts w:ascii="Times New Roman" w:hAnsi="Times New Roman" w:cs="Times New Roman"/>
          <w:sz w:val="10"/>
          <w:szCs w:val="10"/>
        </w:rPr>
      </w:pPr>
      <w:r w:rsidRPr="00733602">
        <w:rPr>
          <w:rFonts w:ascii="Times New Roman" w:hAnsi="Times New Roman" w:cs="Times New Roman"/>
          <w:sz w:val="10"/>
          <w:szCs w:val="10"/>
        </w:rPr>
        <w:tab/>
      </w:r>
    </w:p>
    <w:p w:rsidR="004F49E7" w:rsidRDefault="004F4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Identify the structure and function of DNA, RNA and protein</w:t>
      </w:r>
      <w:r w:rsidR="00C3609B" w:rsidRPr="00E928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F3E" w:rsidRPr="00E928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9.2, 10.3, 11.2, 11.3, 20.2, </w:t>
      </w:r>
    </w:p>
    <w:p w:rsidR="009F7F3E" w:rsidRPr="00E928EF" w:rsidRDefault="004F49E7" w:rsidP="004F49E7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12</w:t>
      </w:r>
      <w:r w:rsidR="009F7F3E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>
      <w:pPr>
        <w:rPr>
          <w:rFonts w:ascii="Times New Roman" w:hAnsi="Times New Roman" w:cs="Times New Roman"/>
          <w:sz w:val="10"/>
          <w:szCs w:val="10"/>
        </w:rPr>
      </w:pPr>
    </w:p>
    <w:p w:rsidR="009F7F3E" w:rsidRDefault="004F49E7" w:rsidP="00C360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Distinguish between monocots and dicots, angiosperms</w:t>
      </w:r>
      <w:r w:rsidR="00334795">
        <w:rPr>
          <w:rFonts w:ascii="Times New Roman" w:hAnsi="Times New Roman" w:cs="Times New Roman"/>
          <w:b/>
          <w:i/>
          <w:sz w:val="24"/>
          <w:szCs w:val="24"/>
        </w:rPr>
        <w:t xml:space="preserve"> and gymnosperms, and</w:t>
      </w:r>
    </w:p>
    <w:p w:rsidR="00334795" w:rsidRPr="00E928EF" w:rsidRDefault="00334795" w:rsidP="00C3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vascular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and non-vascular plants </w:t>
      </w:r>
      <w:r w:rsidRPr="00E928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Sections 15 and 16</w:t>
      </w:r>
      <w:r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>
      <w:pPr>
        <w:rPr>
          <w:rFonts w:ascii="Times New Roman" w:hAnsi="Times New Roman" w:cs="Times New Roman"/>
          <w:b/>
          <w:sz w:val="10"/>
          <w:szCs w:val="10"/>
        </w:rPr>
      </w:pPr>
    </w:p>
    <w:p w:rsidR="00334795" w:rsidRDefault="003347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Animal Classification – skeletal structure, reproduction, body symmetry,</w:t>
      </w:r>
    </w:p>
    <w:p w:rsidR="0065029A" w:rsidRPr="00334795" w:rsidRDefault="00334795" w:rsidP="003347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coverings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and locomotion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r w:rsidR="0088441E">
        <w:rPr>
          <w:rFonts w:ascii="Times New Roman" w:hAnsi="Times New Roman" w:cs="Times New Roman"/>
          <w:sz w:val="24"/>
          <w:szCs w:val="24"/>
        </w:rPr>
        <w:t>Sections 17 and 19, 18.1-18.3</w:t>
      </w:r>
      <w:r w:rsidR="0065029A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>
      <w:pPr>
        <w:rPr>
          <w:rFonts w:ascii="Times New Roman" w:hAnsi="Times New Roman" w:cs="Times New Roman"/>
          <w:sz w:val="10"/>
          <w:szCs w:val="10"/>
        </w:rPr>
      </w:pPr>
    </w:p>
    <w:p w:rsidR="0065029A" w:rsidRPr="00E928EF" w:rsidRDefault="0088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Describe protective adaptations of animals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18.4, Section 20</w:t>
      </w:r>
      <w:r w:rsidR="003413A1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>
      <w:pPr>
        <w:rPr>
          <w:rFonts w:ascii="Times New Roman" w:hAnsi="Times New Roman" w:cs="Times New Roman"/>
          <w:sz w:val="10"/>
          <w:szCs w:val="10"/>
        </w:rPr>
      </w:pPr>
    </w:p>
    <w:p w:rsidR="0088441E" w:rsidRDefault="0088441E" w:rsidP="003413A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Trace the flow of energy as it decreases through the trophic levels from</w:t>
      </w:r>
    </w:p>
    <w:p w:rsidR="009F7F3E" w:rsidRPr="00E928EF" w:rsidRDefault="0088441E" w:rsidP="0088441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producers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 the quaternary level</w:t>
      </w:r>
      <w:r w:rsidR="003413A1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7F3E" w:rsidRPr="00E928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22.1-22.5</w:t>
      </w:r>
      <w:r w:rsidR="009F7F3E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>
      <w:pPr>
        <w:rPr>
          <w:rFonts w:ascii="Times New Roman" w:hAnsi="Times New Roman" w:cs="Times New Roman"/>
          <w:b/>
          <w:sz w:val="10"/>
          <w:szCs w:val="10"/>
        </w:rPr>
      </w:pPr>
    </w:p>
    <w:p w:rsidR="0065029A" w:rsidRPr="00E928EF" w:rsidRDefault="0088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Trace biogeochemical cycles through the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environment</w:t>
      </w:r>
      <w:r w:rsidR="003413A1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Section 21, 22.5, 23.3, 23.4</w:t>
      </w:r>
      <w:r w:rsidR="0065029A" w:rsidRPr="00E928EF">
        <w:rPr>
          <w:rFonts w:ascii="Times New Roman" w:hAnsi="Times New Roman" w:cs="Times New Roman"/>
          <w:sz w:val="24"/>
          <w:szCs w:val="24"/>
        </w:rPr>
        <w:t>)</w:t>
      </w:r>
    </w:p>
    <w:p w:rsidR="003413A1" w:rsidRPr="00733602" w:rsidRDefault="003413A1">
      <w:pPr>
        <w:rPr>
          <w:rFonts w:ascii="Times New Roman" w:hAnsi="Times New Roman" w:cs="Times New Roman"/>
          <w:sz w:val="10"/>
          <w:szCs w:val="10"/>
        </w:rPr>
      </w:pPr>
    </w:p>
    <w:p w:rsidR="003413A1" w:rsidRPr="00E928EF" w:rsidRDefault="0088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3413A1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Identify biomes based on environmental factors and native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organisms</w:t>
      </w:r>
      <w:r w:rsidR="003413A1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23.1, 23.2</w:t>
      </w:r>
      <w:r w:rsidR="003413A1" w:rsidRPr="00E928EF">
        <w:rPr>
          <w:rFonts w:ascii="Times New Roman" w:hAnsi="Times New Roman" w:cs="Times New Roman"/>
          <w:sz w:val="24"/>
          <w:szCs w:val="24"/>
        </w:rPr>
        <w:t>)</w:t>
      </w:r>
    </w:p>
    <w:p w:rsidR="003413A1" w:rsidRPr="00733602" w:rsidRDefault="003413A1" w:rsidP="003413A1">
      <w:pPr>
        <w:rPr>
          <w:rFonts w:ascii="Times New Roman" w:hAnsi="Times New Roman" w:cs="Times New Roman"/>
          <w:sz w:val="10"/>
          <w:szCs w:val="10"/>
        </w:rPr>
      </w:pPr>
    </w:p>
    <w:p w:rsidR="0088441E" w:rsidRDefault="0088441E" w:rsidP="003413A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3413A1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Identify density-dependent and density-independent limiting factors affecting</w:t>
      </w:r>
    </w:p>
    <w:p w:rsidR="003413A1" w:rsidRPr="00E928EF" w:rsidRDefault="0088441E" w:rsidP="0088441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populations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 an ecosystem</w:t>
      </w:r>
      <w:r w:rsidR="003413A1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13A1" w:rsidRPr="00E928EF">
        <w:rPr>
          <w:rFonts w:ascii="Times New Roman" w:hAnsi="Times New Roman" w:cs="Times New Roman"/>
          <w:sz w:val="24"/>
          <w:szCs w:val="24"/>
        </w:rPr>
        <w:t xml:space="preserve"> (Section 6)</w:t>
      </w:r>
    </w:p>
    <w:p w:rsidR="003413A1" w:rsidRPr="00733602" w:rsidRDefault="003413A1" w:rsidP="003413A1">
      <w:pPr>
        <w:rPr>
          <w:rFonts w:ascii="Times New Roman" w:hAnsi="Times New Roman" w:cs="Times New Roman"/>
          <w:sz w:val="10"/>
          <w:szCs w:val="10"/>
        </w:rPr>
      </w:pPr>
    </w:p>
    <w:p w:rsidR="003413A1" w:rsidRPr="00E928EF" w:rsidRDefault="003413A1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3413A1" w:rsidRPr="00E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EA"/>
    <w:rsid w:val="000B7AC1"/>
    <w:rsid w:val="0027565D"/>
    <w:rsid w:val="002F1F90"/>
    <w:rsid w:val="00334795"/>
    <w:rsid w:val="003413A1"/>
    <w:rsid w:val="00360A08"/>
    <w:rsid w:val="00443D42"/>
    <w:rsid w:val="004C2798"/>
    <w:rsid w:val="004F49E7"/>
    <w:rsid w:val="0065029A"/>
    <w:rsid w:val="00733602"/>
    <w:rsid w:val="0088441E"/>
    <w:rsid w:val="0092526C"/>
    <w:rsid w:val="009F7F3E"/>
    <w:rsid w:val="00A25BCE"/>
    <w:rsid w:val="00A841EA"/>
    <w:rsid w:val="00BA48A9"/>
    <w:rsid w:val="00BE68E6"/>
    <w:rsid w:val="00C3609B"/>
    <w:rsid w:val="00D60056"/>
    <w:rsid w:val="00E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Stockstill, Jennifer</dc:creator>
  <cp:lastModifiedBy>Stockstill, Jennifer</cp:lastModifiedBy>
  <cp:revision>5</cp:revision>
  <dcterms:created xsi:type="dcterms:W3CDTF">2011-08-18T18:39:00Z</dcterms:created>
  <dcterms:modified xsi:type="dcterms:W3CDTF">2011-08-19T15:36:00Z</dcterms:modified>
</cp:coreProperties>
</file>